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A2" w:rsidRPr="00961C27" w:rsidRDefault="00805BA2" w:rsidP="00805BA2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 xml:space="preserve">CZ NACE </w:t>
      </w:r>
      <w:r>
        <w:rPr>
          <w:rFonts w:ascii="ArialMT" w:hAnsi="ArialMT" w:cs="ArialMT"/>
          <w:b/>
          <w:sz w:val="20"/>
          <w:szCs w:val="20"/>
        </w:rPr>
        <w:t>3</w:t>
      </w:r>
      <w:r>
        <w:rPr>
          <w:rFonts w:ascii="ArialMT" w:hAnsi="ArialMT" w:cs="ArialMT"/>
          <w:b/>
          <w:sz w:val="20"/>
          <w:szCs w:val="20"/>
        </w:rPr>
        <w:t>3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961C27">
        <w:rPr>
          <w:rFonts w:ascii="ArialMT" w:hAnsi="ArialMT" w:cs="ArialMT"/>
          <w:b/>
          <w:sz w:val="20"/>
          <w:szCs w:val="20"/>
        </w:rPr>
        <w:t>–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805BA2">
        <w:rPr>
          <w:rFonts w:ascii="ArialMT" w:hAnsi="ArialMT" w:cs="ArialMT"/>
          <w:b/>
          <w:sz w:val="20"/>
          <w:szCs w:val="20"/>
        </w:rPr>
        <w:t>Opravy a instalace strojů a zařízení</w:t>
      </w:r>
    </w:p>
    <w:p w:rsidR="00805BA2" w:rsidRPr="00961C27" w:rsidRDefault="00805BA2" w:rsidP="00805BA2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805BA2" w:rsidRDefault="00805BA2" w:rsidP="00805BA2">
      <w:r>
        <w:rPr>
          <w:rFonts w:ascii="ArialMT" w:hAnsi="ArialMT" w:cs="ArialMT"/>
          <w:sz w:val="18"/>
          <w:szCs w:val="18"/>
        </w:rPr>
        <w:t>j. n. jinde nezařazené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33 Opravy a instalace strojů a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odborné opravy výrobků, vyráběných ve zpracovatelském sektoru, prováděné za účelem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obnovy funkčnosti strojů, zařízení a jiných výrobků. Tento oddíl rovněž zahrnuje provádění všeobecných nebo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rutinních údržbářských prací (servisu) výrobků, pro zajištění optimálního fungování a zabránění provozním poruchám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zbytečným opravám těchto výrobků.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pouze odborné opravy a údržbářské práce. Významnou část oprav provádějí výrobci strojů,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zařízení a jiných výrobků, v tom případě se činnost výrobních jednotek podílejících se na těchto opravách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>
        <w:rPr>
          <w:rFonts w:ascii="ArialMT" w:hAnsi="ArialMT" w:cs="ArialMT"/>
          <w:sz w:val="18"/>
          <w:szCs w:val="18"/>
        </w:rPr>
        <w:t>a údržbářských</w:t>
      </w:r>
      <w:proofErr w:type="gramEnd"/>
      <w:r>
        <w:rPr>
          <w:rFonts w:ascii="ArialMT" w:hAnsi="ArialMT" w:cs="ArialMT"/>
          <w:sz w:val="18"/>
          <w:szCs w:val="18"/>
        </w:rPr>
        <w:t xml:space="preserve"> pracích klasifikuje dle principu tvorby přidané hodnoty, který tyto kombinované činnosti </w:t>
      </w:r>
      <w:proofErr w:type="gramStart"/>
      <w:r>
        <w:rPr>
          <w:rFonts w:ascii="ArialMT" w:hAnsi="ArialMT" w:cs="ArialMT"/>
          <w:sz w:val="18"/>
          <w:szCs w:val="18"/>
        </w:rPr>
        <w:t>často</w:t>
      </w:r>
      <w:proofErr w:type="gramEnd"/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přiřazuje k výrobním činnostem. Obdobné platí pro kombinaci obchodu a oprav.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Přestavba nebo přepracování (generální opravy) strojů nebo zařízení se považují za výrobní činnosti a jsou zahrnuty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 jiných třídách této sekce.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Opravy a údržba výrobků, které mohou být používány jako výrobní prostředky nebo jako spotřební zboží, jsou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obvykle klasifikovány jako opravy a údržba spotřebního zboží (např. opravy kancelářského a bytového nábytku -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95.24).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dále zahrnuje odbornou instalaci strojů. Instalace zařízení, která tvoří nedílnou součást budovy nebo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podobné struktury, např. instalace elektrického vedení, instalace eskalátorů nebo instalace klimatizačního systému,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je klasifikována ve stavebnictví.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čištění průmyslových strojů (81.22)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počítačů a komunikačních zařízení (95.1)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přístrojů převážně pro domácnost (95.2)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33.1 Opravy kovodělných výrobků, strojů a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odborné opravy prováděné za účelem obnovy funkčnosti kovodělných výrobků,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zařízení a jiných výrobků. Tato skupina zahrnuje rovněž provádění všeobecných nebo pravidelných údržbářských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prací (tj. servisu) na těchto výrobcích, které slouží k zajištění optimálního fungování a zabránění provozním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poruchám a zbytečným opravám.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přestavbu a generální opravy strojů a zařízení (viz příslušnou třídu oddílů 25 až 31)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čištění průmyslových zařízení (81.22)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počítačů a komunikačních zařízení (95.1)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přístrojů převážně pro domácnost (95.2)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33.11 Opravy kovodělných výrobků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kovodělných výrobků převážně z oddílu 25.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kovových nádrží, zásobníků a kontejnerů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potrubí a potrubních vedení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kovodělných výrobků mobilními svařovacími přístroji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ocelových přepravních barelů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parních generátorů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pomocných zařízení k parním generátorům: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kondenzátorů, předehřívačů, přehřívačů, parních kolektorů a akumulátorů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jaderných reaktorů, kromě separátorů izotopů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dílů kotlů pro lodě a elektrárny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plášťů kotlů pro ústřední topení a topných těles (radiátorů)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střelných a dělostřeleckých zbraní (včetně oprav sportovních a rekreačních zbraní)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nákupních vozíků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broušení čepelí nebo listů pil (33.12)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systémů ústředních topení atd. (43.22)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mechanických blokovacích zařízení, sejfů atd. (80.20)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33.12 Opravy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průmyslových strojů a zařízení, např. broušení nebo instalaci čepelí, břitů nebo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 xml:space="preserve">listů pil v průmyslových nebo řemeslnických strojích; provádění svařovacích prací (např. na automobilech </w:t>
      </w:r>
      <w:r>
        <w:rPr>
          <w:rFonts w:ascii="ArialMT" w:hAnsi="ArialMT" w:cs="ArialMT"/>
          <w:sz w:val="18"/>
          <w:szCs w:val="18"/>
        </w:rPr>
        <w:lastRenderedPageBreak/>
        <w:t>nebo při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všeobecných opravách); opravy zemědělských a jiných těžkých a průmyslových strojů a zařízení (např. vidlicových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vysokozdvižných vozíků a ostatních manipulačních zařízení, obráběcích strojů, průmyslových chladicích zařízení,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stavebních a těžebních strojů) včetně strojů a zařízení z oddílu 28.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motorů, kromě pro motorová vozidla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čerpadel, kompresorů a podobných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proudových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ventilů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ozubených kol a hnacích prvků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průmyslových pecí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zdvihacích a manipulačních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průmyslových chladicích zařízení a zařízení na čištění vzduchu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velkých strojů a zařízení pro všeobecné účely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ručních </w:t>
      </w:r>
      <w:proofErr w:type="spellStart"/>
      <w:r>
        <w:rPr>
          <w:rFonts w:ascii="ArialMT" w:hAnsi="ArialMT" w:cs="ArialMT"/>
          <w:sz w:val="18"/>
          <w:szCs w:val="18"/>
        </w:rPr>
        <w:t>profi</w:t>
      </w:r>
      <w:proofErr w:type="spellEnd"/>
      <w:r>
        <w:rPr>
          <w:rFonts w:ascii="ArialMT" w:hAnsi="ArialMT" w:cs="ArialMT"/>
          <w:sz w:val="18"/>
          <w:szCs w:val="18"/>
        </w:rPr>
        <w:t xml:space="preserve"> nástrojů a nářadí s motorem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obráběcích strojů a příslušenství pro třískové a beztřískové obrábění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a údržbu mechanických strojně poháněných ručních </w:t>
      </w:r>
      <w:proofErr w:type="spellStart"/>
      <w:r>
        <w:rPr>
          <w:rFonts w:ascii="ArialMT" w:hAnsi="ArialMT" w:cs="ArialMT"/>
          <w:sz w:val="18"/>
          <w:szCs w:val="18"/>
        </w:rPr>
        <w:t>profi</w:t>
      </w:r>
      <w:proofErr w:type="spellEnd"/>
      <w:r>
        <w:rPr>
          <w:rFonts w:ascii="ArialMT" w:hAnsi="ArialMT" w:cs="ArialMT"/>
          <w:sz w:val="18"/>
          <w:szCs w:val="18"/>
        </w:rPr>
        <w:t xml:space="preserve"> nástrojů a nářadí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obráběcích strojů na řezání a tvarování kovů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ostatních obráběcích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zemědělských traktorů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zemědělských a lesnických strojů, strojů na těžbu dřeva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hutnických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hornických a stavebních strojů a strojů používaných na ropných a plynových polích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strojů pro výrobu potravin, nápojů a zpracování tabáku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strojů na výrobu textilu, oděvních výrobků a výrobků z usní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strojů a přístrojů na výrobu papíru a lepenky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strojů na výrobu a zpracování plastů a pryže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strojů pro speciální užití oddílu 28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vážicích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prodejních automatů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registračních pokladen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a údržbu </w:t>
      </w:r>
      <w:proofErr w:type="spellStart"/>
      <w:r>
        <w:rPr>
          <w:rFonts w:ascii="ArialMT" w:hAnsi="ArialMT" w:cs="ArialMT"/>
          <w:sz w:val="18"/>
          <w:szCs w:val="18"/>
        </w:rPr>
        <w:t>fotokopírovacích</w:t>
      </w:r>
      <w:proofErr w:type="spellEnd"/>
      <w:r>
        <w:rPr>
          <w:rFonts w:ascii="ArialMT" w:hAnsi="ArialMT" w:cs="ArialMT"/>
          <w:sz w:val="18"/>
          <w:szCs w:val="18"/>
        </w:rPr>
        <w:t xml:space="preserve">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elektronických a ostatních počítacích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psacích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instalaci, opravy a údržbu pecí a ostatních topných těles (43.22)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instalaci, opravy a údržbu výtahů a eskalátorů (43.29)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počítačů (95.11)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33.13 Opravy elektronických a optických přístrojů a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výrobků skupin 26.5, 26.6 a 26.7, kromě výrobků, které se považují za přístroje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zařízení převážně pro domácnost.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měřicích, zkušebních a navigačních přístrojů skupiny 26.5: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přístrojů pro letecké motory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přístrojů pro měření emisí motorových vozidel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meteorologických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přístrojů pro zkoušení a kontrolu fyzikálních, elektrických a chemických vlastností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geodetických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detektorů záření a přístrojů pro monitorování záření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ozařovacích, elektroléčebných a elektroterapeutických přístrojů třídy 26.60: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tomografů magnetické rezonance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lékařských ultrazvukových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kardiostimulátorů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sluchových pomůcek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elektrokardiografů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lékařských endoskopických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ozařovacích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optických přístrojů a zařízení třídy 26.70, pokud jsou převážně užívány pro komerční účely: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dalekohledů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mikroskopů (kromě elektronových nebo protonových)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teleskopů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hranolů a čoček (kromě pro oční lékařství)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fotografických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a údržbu </w:t>
      </w:r>
      <w:proofErr w:type="spellStart"/>
      <w:r>
        <w:rPr>
          <w:rFonts w:ascii="ArialMT" w:hAnsi="ArialMT" w:cs="ArialMT"/>
          <w:sz w:val="18"/>
          <w:szCs w:val="18"/>
        </w:rPr>
        <w:t>fotokopírovacích</w:t>
      </w:r>
      <w:proofErr w:type="spellEnd"/>
      <w:r>
        <w:rPr>
          <w:rFonts w:ascii="ArialMT" w:hAnsi="ArialMT" w:cs="ArialMT"/>
          <w:sz w:val="18"/>
          <w:szCs w:val="18"/>
        </w:rPr>
        <w:t xml:space="preserve"> přístrojů (33.12)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počítačů a periferních zařízení (95.11)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počítačových projektorů (95.11)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opravy a údržbu komunikačních zařízení (95.12)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komerčních televizních kamer a videokamer (95.12)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videokamer domácího typu (95.21)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hodin a hodinek (95.25)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33.14 Opravy elektrických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výrobků oddílu 27, kromě výrobků skupiny 27.5 (přístroje převážně pro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domácnost).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síťových, distribučních a speciálních transformátorů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elektromotorů, generátorů a generátorových soustrojí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elektrických rozvodných a kontrolních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elektrických stykačů a relé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baterií a akumulátorů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elektrických osvětlovacích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vodivého nebo nevodivého instalačního materiálu pro elektrické obvody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počítačů a periferních zařízení (95.11)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komunikačních zařízení (95.12)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spotřební elektroniky (95.21)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hodin a hodinek (95.25)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33.15 Opravy a údržba lodí a člunů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lodí a člunů. Průmyslová přestavba a generální opravy lodí jsou zahrnuty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 oddílu 30.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běžné opravy a údržbu lodí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rekreačních lodí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průmyslovou přestavbu a generální opravy lodí a člunů (30.1)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lodních motorů a motorů pro čluny (33.12)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demontáž plavidel (sešrotování </w:t>
      </w:r>
      <w:proofErr w:type="gramStart"/>
      <w:r>
        <w:rPr>
          <w:rFonts w:ascii="ArialMT" w:hAnsi="ArialMT" w:cs="ArialMT"/>
          <w:sz w:val="18"/>
          <w:szCs w:val="18"/>
        </w:rPr>
        <w:t>lodí) (38.31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33.16 Opravy a údržba letadel a kosmických lodí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běžné opravy a údržbu letadel (kromě přestavby a generálních oprav prováděných výrobcem)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běžné opravy a údržbu leteckých motorů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průmyslovou přestavbu, renovace a generální opravy letadel nebo jejich motorů (30.30)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33.17 Opravy a údržba ostatních dopravních prostředků a zařízení j. n.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ostatních dopravních prostředků a zařízení oddílu 30, kromě motocyklů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jízdních kol.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lokomotiv a kolejových vozidel (kromě přestavby a generálních oprav prováděných výrobcem)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bryček a povozů tažených zvířaty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průmyslovou přestavbu a generální opravy lokomotiv a kolejových vozidel (30.20)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vojenských bojových vozidel (30.40)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nákupních vozíků (33.11)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motorů kolejových vozidel (33.12)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motocyklů (45.40)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jízdních kol (95.29)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33.17.1 Opravy a údržba kolejových vozidel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33.17.9 Opravy a údržba ostatních dopravních prostředků a zařízení j. n., kromě kolejových vozidel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33.19 Opravy ostatních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opravy a údržbu přístrojů a zařízení, které nepatří do žádné jiné skupiny tohoto oddílu.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rybářských sítí, včetně spravování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lan, lanoví, plachet, plachtovin a celt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pytlů pro skladování hnojiv a chemikálií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nebo obnova dřevěných palet, přepravních sudů nebo barelů a podobných výrobků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opravu hracích automatů a ostatních hracích automatů na mince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restaurování varhan a jiných historických hudebních nástrojů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bytového nebo kancelářského nábytku, restaurování nábytku (95.24)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jízdních kol (95.29)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úpravy oděvů (95.29)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33.2 Instalace průmyslových strojů a zařízení</w:t>
      </w:r>
    </w:p>
    <w:p w:rsidR="007578DA" w:rsidRDefault="007578DA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33.20 Instalace průmyslových strojů a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odborné instalace strojů. Instalace zařízení, která tvoří pevnou součást budovy nebo podobné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struktury, např. instalace eskalátorů, elektrického vedení, systémů alarmů nebo klimatizačního zařízení, je </w:t>
      </w:r>
      <w:r w:rsidR="007578DA">
        <w:rPr>
          <w:rFonts w:ascii="ArialMT" w:hAnsi="ArialMT" w:cs="ArialMT"/>
          <w:sz w:val="18"/>
          <w:szCs w:val="18"/>
        </w:rPr>
        <w:t>z</w:t>
      </w:r>
      <w:r>
        <w:rPr>
          <w:rFonts w:ascii="ArialMT" w:hAnsi="ArialMT" w:cs="ArialMT"/>
          <w:sz w:val="18"/>
          <w:szCs w:val="18"/>
        </w:rPr>
        <w:t>ařazena</w:t>
      </w:r>
      <w:r w:rsidR="007578DA">
        <w:rPr>
          <w:rFonts w:ascii="ArialMT" w:hAnsi="ArialMT" w:cs="ArialMT"/>
          <w:sz w:val="18"/>
          <w:szCs w:val="18"/>
        </w:rPr>
        <w:t xml:space="preserve"> </w:t>
      </w:r>
      <w:bookmarkStart w:id="0" w:name="_GoBack"/>
      <w:bookmarkEnd w:id="0"/>
      <w:r>
        <w:rPr>
          <w:rFonts w:ascii="ArialMT" w:hAnsi="ArialMT" w:cs="ArialMT"/>
          <w:sz w:val="18"/>
          <w:szCs w:val="18"/>
        </w:rPr>
        <w:t>ve stavebnictví.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průmyslových strojů ve výrobních zařízeních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montáž regulačních zařízení výrobních procesů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ostatních průmyslových zařízení, např.: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komunikačních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sálových (mainframe) a podobných počítačů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kontrolních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ozařovacích, </w:t>
      </w:r>
      <w:proofErr w:type="spellStart"/>
      <w:r>
        <w:rPr>
          <w:rFonts w:ascii="ArialMT" w:hAnsi="ArialMT" w:cs="ArialMT"/>
          <w:sz w:val="18"/>
          <w:szCs w:val="18"/>
        </w:rPr>
        <w:t>elekroléčebných</w:t>
      </w:r>
      <w:proofErr w:type="spellEnd"/>
      <w:r>
        <w:rPr>
          <w:rFonts w:ascii="ArialMT" w:hAnsi="ArialMT" w:cs="ArialMT"/>
          <w:sz w:val="18"/>
          <w:szCs w:val="18"/>
        </w:rPr>
        <w:t xml:space="preserve"> a podobných přístrojů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rozsáhlá demontáž strojů a zařízení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 strojních zámečníků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seřizování strojů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bowlingových a kuželkářských drah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výtahů, pohyblivých schodišť, eskalátorů, automatických dveří, systémů odsávání prachu atd. (43.29)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dveří, schodišť, zařízení obchodů, montáž nábytku atd. (43.32)</w:t>
      </w:r>
    </w:p>
    <w:p w:rsidR="00805BA2" w:rsidRDefault="00805BA2" w:rsidP="00805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(nastavení, seřizování) osobních počítačů (</w:t>
      </w:r>
      <w:proofErr w:type="gramStart"/>
      <w:r>
        <w:rPr>
          <w:rFonts w:ascii="ArialMT" w:hAnsi="ArialMT" w:cs="ArialMT"/>
          <w:sz w:val="18"/>
          <w:szCs w:val="18"/>
        </w:rPr>
        <w:t>PC) (62.09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sectPr w:rsidR="00805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A2"/>
    <w:rsid w:val="00120223"/>
    <w:rsid w:val="007578DA"/>
    <w:rsid w:val="00805BA2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5B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5B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1598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2016-02-21T11:51:00Z</dcterms:created>
  <dcterms:modified xsi:type="dcterms:W3CDTF">2016-02-21T11:56:00Z</dcterms:modified>
</cp:coreProperties>
</file>